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C60" w:rsidRDefault="008B29F5" w:rsidP="00960C7A">
      <w:pPr>
        <w:rPr>
          <w:sz w:val="22"/>
        </w:rPr>
      </w:pPr>
      <w:r w:rsidRPr="006E7505">
        <w:rPr>
          <w:rFonts w:hint="eastAsia"/>
          <w:sz w:val="22"/>
        </w:rPr>
        <w:t>教職員・学生</w:t>
      </w:r>
      <w:r w:rsidR="00985F27" w:rsidRPr="006E7505">
        <w:rPr>
          <w:rFonts w:hint="eastAsia"/>
          <w:sz w:val="22"/>
        </w:rPr>
        <w:t>の皆さん</w:t>
      </w:r>
    </w:p>
    <w:p w:rsidR="00BF2A28" w:rsidRPr="00E51615" w:rsidRDefault="00684729" w:rsidP="00E51615">
      <w:pPr>
        <w:ind w:leftChars="-35" w:left="-3" w:hangingChars="35" w:hanging="70"/>
        <w:rPr>
          <w:sz w:val="20"/>
          <w:szCs w:val="20"/>
        </w:rPr>
      </w:pPr>
      <w:bookmarkStart w:id="0" w:name="_GoBack"/>
      <w:bookmarkEnd w:id="0"/>
      <w:r w:rsidRPr="00E51615">
        <w:rPr>
          <w:rFonts w:hint="eastAsia"/>
          <w:sz w:val="20"/>
          <w:szCs w:val="20"/>
        </w:rPr>
        <w:t>＊</w:t>
      </w:r>
      <w:r w:rsidR="008B29F5" w:rsidRPr="00E51615">
        <w:rPr>
          <w:rFonts w:hint="eastAsia"/>
          <w:sz w:val="20"/>
          <w:szCs w:val="20"/>
        </w:rPr>
        <w:t>このチェックシート</w:t>
      </w:r>
      <w:r w:rsidR="00985F27" w:rsidRPr="00E51615">
        <w:rPr>
          <w:rFonts w:hint="eastAsia"/>
          <w:sz w:val="20"/>
          <w:szCs w:val="20"/>
        </w:rPr>
        <w:t>を利用し</w:t>
      </w:r>
      <w:r w:rsidR="008B29F5" w:rsidRPr="00E51615">
        <w:rPr>
          <w:rFonts w:hint="eastAsia"/>
          <w:sz w:val="20"/>
          <w:szCs w:val="20"/>
        </w:rPr>
        <w:t>体調の管理</w:t>
      </w:r>
      <w:r w:rsidR="00985F27" w:rsidRPr="00E51615">
        <w:rPr>
          <w:rFonts w:hint="eastAsia"/>
          <w:sz w:val="20"/>
          <w:szCs w:val="20"/>
        </w:rPr>
        <w:t>･</w:t>
      </w:r>
      <w:r w:rsidR="008B29F5" w:rsidRPr="00E51615">
        <w:rPr>
          <w:rFonts w:hint="eastAsia"/>
          <w:sz w:val="20"/>
          <w:szCs w:val="20"/>
        </w:rPr>
        <w:t>記録を行</w:t>
      </w:r>
      <w:r w:rsidRPr="00E51615">
        <w:rPr>
          <w:rFonts w:hint="eastAsia"/>
          <w:sz w:val="20"/>
          <w:szCs w:val="20"/>
        </w:rPr>
        <w:t>うことを推奨します。</w:t>
      </w:r>
      <w:r w:rsidRPr="00E51615">
        <w:rPr>
          <w:rFonts w:hint="eastAsia"/>
          <w:sz w:val="20"/>
          <w:szCs w:val="20"/>
        </w:rPr>
        <w:t>(</w:t>
      </w:r>
      <w:r w:rsidRPr="00E51615">
        <w:rPr>
          <w:rFonts w:hint="eastAsia"/>
          <w:sz w:val="20"/>
          <w:szCs w:val="20"/>
        </w:rPr>
        <w:t>海外からの帰国</w:t>
      </w:r>
      <w:r w:rsidR="00A02C60" w:rsidRPr="00E51615">
        <w:rPr>
          <w:rFonts w:hint="eastAsia"/>
          <w:sz w:val="20"/>
          <w:szCs w:val="20"/>
        </w:rPr>
        <w:t>後</w:t>
      </w:r>
      <w:r w:rsidRPr="00E51615">
        <w:rPr>
          <w:rFonts w:hint="eastAsia"/>
          <w:sz w:val="20"/>
          <w:szCs w:val="20"/>
        </w:rPr>
        <w:t>2</w:t>
      </w:r>
      <w:r w:rsidRPr="00E51615">
        <w:rPr>
          <w:rFonts w:hint="eastAsia"/>
          <w:sz w:val="20"/>
          <w:szCs w:val="20"/>
        </w:rPr>
        <w:t>週間は必須</w:t>
      </w:r>
      <w:r w:rsidRPr="00E51615">
        <w:rPr>
          <w:rFonts w:hint="eastAsia"/>
          <w:sz w:val="20"/>
          <w:szCs w:val="20"/>
        </w:rPr>
        <w:t>)</w:t>
      </w:r>
    </w:p>
    <w:tbl>
      <w:tblPr>
        <w:tblW w:w="10773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833"/>
        <w:gridCol w:w="585"/>
        <w:gridCol w:w="1417"/>
        <w:gridCol w:w="1418"/>
        <w:gridCol w:w="1417"/>
        <w:gridCol w:w="1418"/>
        <w:gridCol w:w="1417"/>
        <w:gridCol w:w="1367"/>
        <w:gridCol w:w="51"/>
        <w:gridCol w:w="425"/>
      </w:tblGrid>
      <w:tr w:rsidR="00BF2A28" w:rsidRPr="00BF2A28" w:rsidTr="00643996">
        <w:trPr>
          <w:gridBefore w:val="2"/>
          <w:gridAfter w:val="2"/>
          <w:wBefore w:w="1258" w:type="dxa"/>
          <w:wAfter w:w="476" w:type="dxa"/>
          <w:trHeight w:val="416"/>
        </w:trPr>
        <w:tc>
          <w:tcPr>
            <w:tcW w:w="9039" w:type="dxa"/>
            <w:gridSpan w:val="7"/>
          </w:tcPr>
          <w:p w:rsidR="00BF2A28" w:rsidRPr="0099658B" w:rsidRDefault="00BF2A28" w:rsidP="00BF2A28">
            <w:pPr>
              <w:autoSpaceDE w:val="0"/>
              <w:autoSpaceDN w:val="0"/>
              <w:adjustRightInd w:val="0"/>
              <w:jc w:val="left"/>
              <w:rPr>
                <w:rFonts w:ascii="AR P丸ゴシック体M" w:eastAsia="AR P丸ゴシック体M" w:hAnsiTheme="majorEastAsia" w:cs="ＭＳ Ｐゴシック"/>
                <w:b/>
                <w:color w:val="000000"/>
                <w:kern w:val="0"/>
                <w:sz w:val="36"/>
                <w:szCs w:val="36"/>
                <w:u w:val="single"/>
              </w:rPr>
            </w:pPr>
            <w:r w:rsidRPr="00BF2A28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3831D3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</w:t>
            </w:r>
            <w:r w:rsidR="003831D3" w:rsidRPr="00985F27">
              <w:rPr>
                <w:rFonts w:ascii="AR P丸ゴシック体M" w:eastAsia="AR P丸ゴシック体M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85F27" w:rsidRPr="002908FC">
              <w:rPr>
                <w:rFonts w:ascii="AR P丸ゴシック体M" w:eastAsia="AR P丸ゴシック体M" w:hAnsiTheme="majorEastAsia" w:cs="ＭＳ Ｐゴシック" w:hint="eastAsia"/>
                <w:b/>
                <w:color w:val="000000"/>
                <w:spacing w:val="38"/>
                <w:kern w:val="0"/>
                <w:sz w:val="36"/>
                <w:szCs w:val="36"/>
                <w:u w:val="single"/>
                <w:fitText w:val="5400" w:id="-2083761152"/>
              </w:rPr>
              <w:t xml:space="preserve">北陸大学　</w:t>
            </w:r>
            <w:r w:rsidR="003831D3" w:rsidRPr="002908FC">
              <w:rPr>
                <w:rFonts w:ascii="AR P丸ゴシック体M" w:eastAsia="AR P丸ゴシック体M" w:hAnsiTheme="majorEastAsia" w:cs="ＭＳ Ｐゴシック" w:hint="eastAsia"/>
                <w:b/>
                <w:color w:val="000000"/>
                <w:spacing w:val="38"/>
                <w:kern w:val="0"/>
                <w:sz w:val="36"/>
                <w:szCs w:val="36"/>
                <w:u w:val="single"/>
                <w:fitText w:val="5400" w:id="-2083761152"/>
              </w:rPr>
              <w:t>健康チェックシー</w:t>
            </w:r>
            <w:r w:rsidR="003831D3" w:rsidRPr="002908FC">
              <w:rPr>
                <w:rFonts w:ascii="AR P丸ゴシック体M" w:eastAsia="AR P丸ゴシック体M" w:hAnsiTheme="majorEastAsia" w:cs="ＭＳ Ｐゴシック" w:hint="eastAsia"/>
                <w:b/>
                <w:color w:val="000000"/>
                <w:spacing w:val="17"/>
                <w:kern w:val="0"/>
                <w:sz w:val="36"/>
                <w:szCs w:val="36"/>
                <w:u w:val="single"/>
                <w:fitText w:val="5400" w:id="-2083761152"/>
              </w:rPr>
              <w:t>ト</w:t>
            </w:r>
          </w:p>
        </w:tc>
      </w:tr>
      <w:tr w:rsidR="00BA15D5" w:rsidRPr="00BA15D5" w:rsidTr="00A02C60">
        <w:trPr>
          <w:gridBefore w:val="1"/>
          <w:wBefore w:w="425" w:type="dxa"/>
          <w:trHeight w:val="123"/>
        </w:trPr>
        <w:tc>
          <w:tcPr>
            <w:tcW w:w="10348" w:type="dxa"/>
            <w:gridSpan w:val="10"/>
          </w:tcPr>
          <w:p w:rsidR="00BA15D5" w:rsidRPr="001F1D15" w:rsidRDefault="00A02C60" w:rsidP="00F2535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学籍番号/</w:t>
            </w:r>
            <w:r w:rsidR="00426CD6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所属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部署（</w:t>
            </w:r>
            <w:r w:rsidRPr="00FF238E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　　　　　</w:t>
            </w:r>
            <w:r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 xml:space="preserve">　　</w:t>
            </w:r>
            <w:r w:rsidR="00BA15D5"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氏名（</w:t>
            </w:r>
            <w:r w:rsidR="00BA15D5" w:rsidRPr="00FF238E"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="004B6733" w:rsidRPr="00FF238E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</w:t>
            </w:r>
            <w:r w:rsidR="00BA15D5" w:rsidRPr="00FF238E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　</w:t>
            </w:r>
            <w:r w:rsidR="00CA53CD" w:rsidRPr="00FF238E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</w:t>
            </w:r>
            <w:r w:rsidR="00BA15D5" w:rsidRPr="00FF238E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</w:t>
            </w:r>
            <w:r w:rsidR="00BA15D5"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）　年齢（</w:t>
            </w:r>
            <w:r w:rsidR="00BA15D5"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</w:t>
            </w:r>
            <w:r w:rsidR="00CA53CD"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</w:t>
            </w:r>
            <w:r w:rsidR="00BA15D5"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歳）</w:t>
            </w:r>
            <w:r w:rsidR="00BA15D5" w:rsidRPr="001F1D15"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 xml:space="preserve">　　</w:t>
            </w:r>
          </w:p>
        </w:tc>
      </w:tr>
      <w:tr w:rsidR="00BA15D5" w:rsidRPr="001F1D15" w:rsidTr="00F2535B">
        <w:trPr>
          <w:gridBefore w:val="1"/>
          <w:wBefore w:w="425" w:type="dxa"/>
          <w:trHeight w:val="121"/>
        </w:trPr>
        <w:tc>
          <w:tcPr>
            <w:tcW w:w="10348" w:type="dxa"/>
            <w:gridSpan w:val="10"/>
            <w:tcBorders>
              <w:bottom w:val="nil"/>
            </w:tcBorders>
          </w:tcPr>
          <w:p w:rsidR="00BA15D5" w:rsidRPr="00A02C60" w:rsidRDefault="00A02C60" w:rsidP="00F2535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</w:rPr>
            </w:pPr>
            <w:r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>連絡先（電話</w:t>
            </w:r>
            <w:r w:rsidRPr="00787FB5"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  <w:u w:val="single"/>
              </w:rPr>
              <w:t xml:space="preserve"> </w:t>
            </w:r>
            <w:r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</w:t>
            </w:r>
            <w:r w:rsidR="00426CD6"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　　　</w:t>
            </w:r>
            <w:r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　</w:t>
            </w:r>
            <w:r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Pr="001F1D15">
              <w:rPr>
                <w:rFonts w:ascii="ＭＳ Ｐゴシック" w:eastAsia="ＭＳ Ｐゴシック" w:cs="ＭＳ Ｐゴシック"/>
                <w:color w:val="000000"/>
                <w:kern w:val="0"/>
                <w:sz w:val="23"/>
                <w:szCs w:val="23"/>
              </w:rPr>
              <w:t xml:space="preserve"> E-mail </w:t>
            </w:r>
            <w:r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　　　　　　　　　　　　　　　　　　</w:t>
            </w:r>
            <w:r w:rsidR="00426CD6"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　　　</w:t>
            </w:r>
            <w:r w:rsidRPr="00787FB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  <w:u w:val="single"/>
              </w:rPr>
              <w:t xml:space="preserve">　</w:t>
            </w:r>
            <w:r w:rsidRPr="001F1D15"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 xml:space="preserve">　）</w:t>
            </w:r>
          </w:p>
        </w:tc>
      </w:tr>
      <w:tr w:rsidR="00BA15D5" w:rsidRPr="001F1D15" w:rsidTr="00F2535B">
        <w:trPr>
          <w:gridBefore w:val="1"/>
          <w:wBefore w:w="425" w:type="dxa"/>
          <w:trHeight w:val="123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15D5" w:rsidRPr="00FF238E" w:rsidRDefault="00D54622" w:rsidP="00D546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3"/>
                <w:szCs w:val="23"/>
              </w:rPr>
              <w:t xml:space="preserve">　　　　　　　　　　　　　　　　</w:t>
            </w:r>
            <w:r w:rsidRPr="00FF238E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  <w:r w:rsidR="00426CD6"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＊</w:t>
            </w:r>
            <w:r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症状がなくとも継続して</w:t>
            </w:r>
            <w:r w:rsidR="00426CD6"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計測、</w:t>
            </w:r>
            <w:r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記録する。</w:t>
            </w:r>
            <w:r w:rsidR="00A02C60"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26CD6" w:rsidRPr="00FF238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症状</w:t>
            </w:r>
            <w:r w:rsidR="000D2BC4" w:rsidRPr="00FF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（＋</w:t>
            </w:r>
            <w:r w:rsidR="00426CD6" w:rsidRPr="00FF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あり</w:t>
            </w:r>
            <w:r w:rsidR="000D2BC4" w:rsidRPr="00FF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/－</w:t>
            </w:r>
            <w:r w:rsidR="00426CD6" w:rsidRPr="00FF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なし</w:t>
            </w:r>
            <w:r w:rsidR="000D2BC4" w:rsidRPr="00FF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E83385" w:rsidRPr="00A10C04" w:rsidTr="00182F23">
        <w:trPr>
          <w:gridAfter w:val="1"/>
          <w:wAfter w:w="425" w:type="dxa"/>
          <w:trHeight w:val="26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3385" w:rsidRPr="00CF1D8D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844E94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/　　(　　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3385" w:rsidRPr="001F1D15" w:rsidRDefault="00E83385" w:rsidP="00E83385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844E94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</w:tr>
      <w:tr w:rsidR="00F141E7" w:rsidRPr="00A10C04" w:rsidTr="00A02C60">
        <w:trPr>
          <w:gridAfter w:val="1"/>
          <w:wAfter w:w="425" w:type="dxa"/>
          <w:trHeight w:val="192"/>
        </w:trPr>
        <w:tc>
          <w:tcPr>
            <w:tcW w:w="425" w:type="dxa"/>
            <w:vMerge w:val="restart"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CF1D8D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</w:tr>
      <w:tr w:rsidR="00F141E7" w:rsidRPr="00A10C04" w:rsidTr="00A02C60">
        <w:trPr>
          <w:gridAfter w:val="1"/>
          <w:wAfter w:w="425" w:type="dxa"/>
          <w:trHeight w:val="192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253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15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CF1D8D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>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</w:tr>
      <w:tr w:rsidR="00F141E7" w:rsidRPr="00A10C04" w:rsidTr="00A02C60">
        <w:trPr>
          <w:gridAfter w:val="1"/>
          <w:wAfter w:w="425" w:type="dxa"/>
          <w:trHeight w:val="111"/>
        </w:trPr>
        <w:tc>
          <w:tcPr>
            <w:tcW w:w="1034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41E7" w:rsidRPr="00787FB5" w:rsidRDefault="00F141E7" w:rsidP="00182F23">
            <w:pPr>
              <w:autoSpaceDE w:val="0"/>
              <w:autoSpaceDN w:val="0"/>
              <w:adjustRightInd w:val="0"/>
              <w:spacing w:line="100" w:lineRule="exact"/>
              <w:ind w:leftChars="-51" w:left="-75" w:hangingChars="53" w:hanging="32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6"/>
                <w:szCs w:val="6"/>
              </w:rPr>
            </w:pP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tcBorders>
              <w:top w:val="single" w:sz="12" w:space="0" w:color="auto"/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 xml:space="preserve">　　/　　(　　)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 w:val="restart"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CF1D8D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</w:p>
          <w:p w:rsidR="00F141E7" w:rsidRPr="00CF1D8D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b/>
                <w:color w:val="000000"/>
                <w:kern w:val="0"/>
                <w:sz w:val="20"/>
                <w:szCs w:val="20"/>
              </w:rPr>
            </w:pPr>
            <w:r w:rsidRPr="00CF1D8D">
              <w:rPr>
                <w:rFonts w:ascii="ＭＳ Ｐ明朝" w:eastAsia="ＭＳ Ｐ明朝" w:hAnsi="ＭＳ Ｐ明朝" w:cs="ＭＳ ゴシック" w:hint="eastAsia"/>
                <w:b/>
                <w:color w:val="000000"/>
                <w:kern w:val="0"/>
                <w:sz w:val="20"/>
                <w:szCs w:val="20"/>
              </w:rPr>
              <w:t>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体温（　　　）℃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鼻汁</w:t>
            </w:r>
            <w:r w:rsidRPr="001F1D15"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咽頭痛（＋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寒気（＋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咳（＋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だるさ（＋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/</w:t>
            </w:r>
            <w:r w:rsidRPr="001F1D15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>－）</w:t>
            </w:r>
          </w:p>
        </w:tc>
      </w:tr>
      <w:tr w:rsidR="00F141E7" w:rsidRPr="00A10C04" w:rsidTr="00A02C60">
        <w:trPr>
          <w:gridAfter w:val="1"/>
          <w:wAfter w:w="425" w:type="dxa"/>
          <w:trHeight w:val="360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141E7" w:rsidRPr="001F1D15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41E7" w:rsidRPr="00A10C04" w:rsidRDefault="00F141E7" w:rsidP="00F141E7">
            <w:pPr>
              <w:autoSpaceDE w:val="0"/>
              <w:autoSpaceDN w:val="0"/>
              <w:adjustRightInd w:val="0"/>
              <w:ind w:leftChars="-51" w:left="-1" w:hangingChars="53" w:hanging="106"/>
              <w:jc w:val="right"/>
              <w:rPr>
                <w:rFonts w:ascii="ＭＳ Ｐ明朝" w:eastAsia="ＭＳ Ｐ明朝" w:hAnsi="ＭＳ Ｐ明朝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他(　　</w:t>
            </w:r>
            <w:r w:rsidR="001C718F"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kern w:val="0"/>
                <w:sz w:val="20"/>
                <w:szCs w:val="20"/>
              </w:rPr>
              <w:t xml:space="preserve">　　　）</w:t>
            </w:r>
          </w:p>
        </w:tc>
      </w:tr>
    </w:tbl>
    <w:p w:rsidR="0072574D" w:rsidRDefault="003E29E0" w:rsidP="00F2535B">
      <w:pPr>
        <w:pStyle w:val="Web"/>
        <w:shd w:val="clear" w:color="auto" w:fill="FFFFFF"/>
        <w:spacing w:line="320" w:lineRule="exact"/>
        <w:ind w:left="200" w:hangingChars="100" w:hanging="200"/>
        <w:rPr>
          <w:rFonts w:ascii="Arial" w:hAnsi="Arial" w:cs="Arial"/>
          <w:color w:val="333333"/>
          <w:sz w:val="21"/>
          <w:szCs w:val="21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72574D">
        <w:rPr>
          <w:rFonts w:ascii="Arial" w:hAnsi="Arial" w:cs="Arial"/>
          <w:color w:val="333333"/>
          <w:sz w:val="21"/>
          <w:szCs w:val="21"/>
          <w:u w:val="single"/>
        </w:rPr>
        <w:t>感染症危険地域への渡航歴</w:t>
      </w:r>
      <w:r w:rsidR="00E51615">
        <w:rPr>
          <w:rFonts w:ascii="Arial" w:hAnsi="Arial" w:cs="Arial" w:hint="eastAsia"/>
          <w:color w:val="333333"/>
          <w:sz w:val="21"/>
          <w:szCs w:val="21"/>
          <w:u w:val="single"/>
        </w:rPr>
        <w:t>、</w:t>
      </w:r>
      <w:r w:rsidR="0072574D">
        <w:rPr>
          <w:rFonts w:ascii="Arial" w:hAnsi="Arial" w:cs="Arial"/>
          <w:color w:val="333333"/>
          <w:sz w:val="21"/>
          <w:szCs w:val="21"/>
        </w:rPr>
        <w:t>もしくは新型コロナウイルス感染者との濃厚接触歴がある学生</w:t>
      </w:r>
      <w:r w:rsidR="00E51615">
        <w:rPr>
          <w:rFonts w:ascii="Arial" w:hAnsi="Arial" w:cs="Arial" w:hint="eastAsia"/>
          <w:color w:val="333333"/>
          <w:sz w:val="21"/>
          <w:szCs w:val="21"/>
        </w:rPr>
        <w:t>、</w:t>
      </w:r>
      <w:r w:rsidR="0072574D">
        <w:rPr>
          <w:rFonts w:ascii="Arial" w:hAnsi="Arial" w:cs="Arial"/>
          <w:color w:val="333333"/>
          <w:sz w:val="21"/>
          <w:szCs w:val="21"/>
        </w:rPr>
        <w:t>教職員等は</w:t>
      </w:r>
      <w:r w:rsidR="00E51615">
        <w:rPr>
          <w:rFonts w:ascii="Arial" w:hAnsi="Arial" w:cs="Arial" w:hint="eastAsia"/>
          <w:color w:val="333333"/>
          <w:sz w:val="21"/>
          <w:szCs w:val="21"/>
        </w:rPr>
        <w:t xml:space="preserve">、　</w:t>
      </w:r>
      <w:r w:rsidR="00556585">
        <w:rPr>
          <w:rFonts w:ascii="Arial" w:hAnsi="Arial" w:cs="Arial" w:hint="eastAsia"/>
          <w:color w:val="333333"/>
          <w:sz w:val="21"/>
          <w:szCs w:val="21"/>
        </w:rPr>
        <w:t xml:space="preserve">　</w:t>
      </w:r>
      <w:r w:rsidR="00643996">
        <w:rPr>
          <w:rFonts w:ascii="Arial" w:hAnsi="Arial" w:cs="Arial" w:hint="eastAsia"/>
          <w:color w:val="333333"/>
          <w:sz w:val="21"/>
          <w:szCs w:val="21"/>
        </w:rPr>
        <w:t xml:space="preserve">　</w:t>
      </w:r>
      <w:r w:rsidR="00556585">
        <w:rPr>
          <w:rFonts w:ascii="Arial" w:hAnsi="Arial" w:cs="Arial" w:hint="eastAsia"/>
          <w:color w:val="333333"/>
          <w:sz w:val="21"/>
          <w:szCs w:val="21"/>
        </w:rPr>
        <w:t xml:space="preserve">　</w:t>
      </w:r>
      <w:r w:rsidR="0072574D">
        <w:rPr>
          <w:rFonts w:ascii="Arial" w:hAnsi="Arial" w:cs="Arial"/>
          <w:color w:val="333333"/>
          <w:sz w:val="21"/>
          <w:szCs w:val="21"/>
          <w:u w:val="single"/>
        </w:rPr>
        <w:t>全員１４日間自宅待機し</w:t>
      </w:r>
      <w:r w:rsidR="00E51615">
        <w:rPr>
          <w:rFonts w:ascii="Arial" w:hAnsi="Arial" w:cs="Arial" w:hint="eastAsia"/>
          <w:color w:val="333333"/>
          <w:sz w:val="21"/>
          <w:szCs w:val="21"/>
          <w:u w:val="single"/>
        </w:rPr>
        <w:t>、</w:t>
      </w:r>
      <w:r w:rsidR="0072574D">
        <w:rPr>
          <w:rFonts w:ascii="Arial" w:hAnsi="Arial" w:cs="Arial"/>
          <w:color w:val="333333"/>
          <w:sz w:val="21"/>
          <w:szCs w:val="21"/>
          <w:u w:val="single"/>
        </w:rPr>
        <w:t>健康チェックシートを利用する等して必ず健康観察</w:t>
      </w:r>
      <w:r w:rsidR="0072574D">
        <w:rPr>
          <w:rFonts w:ascii="Arial" w:hAnsi="Arial" w:cs="Arial"/>
          <w:color w:val="333333"/>
          <w:sz w:val="21"/>
          <w:szCs w:val="21"/>
        </w:rPr>
        <w:t>を行ってください。</w:t>
      </w:r>
      <w:r w:rsidR="0072574D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6E7505" w:rsidRPr="00B14BE9" w:rsidRDefault="003E29E0" w:rsidP="00B14BE9">
      <w:pPr>
        <w:pStyle w:val="Web"/>
        <w:shd w:val="clear" w:color="auto" w:fill="FFFFFF"/>
        <w:spacing w:line="320" w:lineRule="exact"/>
        <w:ind w:left="210" w:hangingChars="100" w:hanging="21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 w:hint="eastAsia"/>
          <w:color w:val="333333"/>
          <w:sz w:val="21"/>
          <w:szCs w:val="21"/>
        </w:rPr>
        <w:t>※</w:t>
      </w:r>
      <w:r w:rsidR="00B14BE9">
        <w:rPr>
          <w:rFonts w:ascii="Arial" w:hAnsi="Arial" w:cs="Arial" w:hint="eastAsia"/>
          <w:color w:val="333333"/>
          <w:sz w:val="21"/>
          <w:szCs w:val="21"/>
        </w:rPr>
        <w:t>息苦しさや強いだるさ、高熱など強い症状、比較的軽い風邪の症状が４日以上続く場合</w:t>
      </w:r>
      <w:r w:rsidR="00420D8E">
        <w:rPr>
          <w:rFonts w:ascii="Arial" w:hAnsi="Arial" w:cs="Arial"/>
          <w:color w:val="333333"/>
          <w:sz w:val="21"/>
          <w:szCs w:val="21"/>
        </w:rPr>
        <w:t>は</w:t>
      </w:r>
      <w:r w:rsidR="00E51615">
        <w:rPr>
          <w:rFonts w:ascii="Arial" w:hAnsi="Arial" w:cs="Arial" w:hint="eastAsia"/>
          <w:color w:val="333333"/>
          <w:sz w:val="21"/>
          <w:szCs w:val="21"/>
        </w:rPr>
        <w:t>、</w:t>
      </w:r>
      <w:r w:rsidR="00420D8E">
        <w:rPr>
          <w:rFonts w:ascii="Arial" w:hAnsi="Arial" w:cs="Arial"/>
          <w:color w:val="333333"/>
          <w:sz w:val="21"/>
          <w:szCs w:val="21"/>
        </w:rPr>
        <w:t>人との接触を避け</w:t>
      </w:r>
      <w:r w:rsidR="00B14BE9">
        <w:rPr>
          <w:rFonts w:ascii="Arial" w:hAnsi="Arial" w:cs="Arial" w:hint="eastAsia"/>
          <w:color w:val="333333"/>
          <w:sz w:val="21"/>
          <w:szCs w:val="21"/>
        </w:rPr>
        <w:t xml:space="preserve">　　</w:t>
      </w:r>
      <w:r w:rsidR="00052082">
        <w:rPr>
          <w:rFonts w:ascii="Arial" w:hAnsi="Arial" w:cs="Arial" w:hint="eastAsia"/>
          <w:color w:val="333333"/>
          <w:sz w:val="21"/>
          <w:szCs w:val="21"/>
        </w:rPr>
        <w:t>「</w:t>
      </w:r>
      <w:r w:rsidR="00420D8E">
        <w:rPr>
          <w:rFonts w:ascii="Arial" w:hAnsi="Arial" w:cs="Arial"/>
          <w:color w:val="333333"/>
          <w:sz w:val="21"/>
          <w:szCs w:val="21"/>
        </w:rPr>
        <w:t>新型肺炎に関する電話相談窓口</w:t>
      </w:r>
      <w:r w:rsidR="00052082">
        <w:rPr>
          <w:rFonts w:ascii="Arial" w:hAnsi="Arial" w:cs="Arial" w:hint="eastAsia"/>
          <w:color w:val="333333"/>
          <w:sz w:val="21"/>
          <w:szCs w:val="21"/>
        </w:rPr>
        <w:t>」</w:t>
      </w:r>
      <w:r w:rsidR="006E7505">
        <w:rPr>
          <w:rFonts w:ascii="Arial" w:hAnsi="Arial" w:cs="Arial"/>
          <w:color w:val="333333"/>
          <w:sz w:val="21"/>
          <w:szCs w:val="21"/>
        </w:rPr>
        <w:t>に速やかに電話連絡</w:t>
      </w:r>
      <w:r w:rsidR="006E7505">
        <w:rPr>
          <w:rFonts w:ascii="Arial" w:hAnsi="Arial" w:cs="Arial" w:hint="eastAsia"/>
          <w:color w:val="333333"/>
          <w:sz w:val="21"/>
          <w:szCs w:val="21"/>
        </w:rPr>
        <w:t>後</w:t>
      </w:r>
      <w:r w:rsidR="00E51615">
        <w:rPr>
          <w:rFonts w:ascii="Arial" w:hAnsi="Arial" w:cs="Arial" w:hint="eastAsia"/>
          <w:color w:val="333333"/>
          <w:sz w:val="21"/>
          <w:szCs w:val="21"/>
        </w:rPr>
        <w:t>、</w:t>
      </w:r>
      <w:r w:rsidR="00420D8E">
        <w:rPr>
          <w:rFonts w:ascii="Arial" w:hAnsi="Arial" w:cs="Arial"/>
          <w:color w:val="333333"/>
          <w:sz w:val="21"/>
          <w:szCs w:val="21"/>
        </w:rPr>
        <w:t>医療機関を</w:t>
      </w:r>
      <w:r w:rsidR="00CA53CD">
        <w:rPr>
          <w:rFonts w:ascii="Arial" w:hAnsi="Arial" w:cs="Arial"/>
          <w:color w:val="333333"/>
          <w:sz w:val="21"/>
          <w:szCs w:val="21"/>
        </w:rPr>
        <w:t>受診し</w:t>
      </w:r>
      <w:r w:rsidR="00E51615">
        <w:rPr>
          <w:rFonts w:ascii="Arial" w:hAnsi="Arial" w:cs="Arial" w:hint="eastAsia"/>
          <w:color w:val="333333"/>
          <w:sz w:val="21"/>
          <w:szCs w:val="21"/>
        </w:rPr>
        <w:t>、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北陸大学学生課</w:t>
      </w:r>
      <w:r w:rsidRPr="00420D8E">
        <w:rPr>
          <w:rFonts w:ascii="Arial" w:hAnsi="Arial" w:cs="Arial" w:hint="eastAsia"/>
          <w:color w:val="333333"/>
          <w:sz w:val="21"/>
          <w:szCs w:val="21"/>
          <w:u w:val="single"/>
        </w:rPr>
        <w:t>TEL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０７６－</w:t>
      </w:r>
      <w:r w:rsidR="00B14BE9" w:rsidRPr="00B14BE9">
        <w:rPr>
          <w:rFonts w:ascii="Arial" w:hAnsi="Arial" w:cs="Arial" w:hint="eastAsia"/>
          <w:color w:val="333333"/>
          <w:sz w:val="21"/>
          <w:szCs w:val="21"/>
        </w:rPr>
        <w:t xml:space="preserve">　　　　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２２９－６０００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(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教職員は人事課</w:t>
      </w:r>
      <w:r w:rsidR="00910B70">
        <w:rPr>
          <w:rFonts w:ascii="Arial" w:hAnsi="Arial" w:cs="Arial" w:hint="eastAsia"/>
          <w:color w:val="333333"/>
          <w:sz w:val="21"/>
          <w:szCs w:val="21"/>
          <w:u w:val="single"/>
        </w:rPr>
        <w:t>)</w:t>
      </w:r>
      <w:r w:rsidRPr="00420D8E">
        <w:rPr>
          <w:rFonts w:ascii="Arial" w:hAnsi="Arial" w:cs="Arial" w:hint="eastAsia"/>
          <w:color w:val="333333"/>
          <w:sz w:val="21"/>
          <w:szCs w:val="21"/>
          <w:u w:val="single"/>
        </w:rPr>
        <w:t>に</w:t>
      </w:r>
      <w:r w:rsidR="00420D8E" w:rsidRPr="00420D8E">
        <w:rPr>
          <w:rFonts w:ascii="Arial" w:hAnsi="Arial" w:cs="Arial" w:hint="eastAsia"/>
          <w:color w:val="333333"/>
          <w:sz w:val="21"/>
          <w:szCs w:val="21"/>
          <w:u w:val="single"/>
        </w:rPr>
        <w:t>必ず</w:t>
      </w:r>
      <w:r w:rsidR="00960C7A" w:rsidRPr="00420D8E">
        <w:rPr>
          <w:rFonts w:ascii="Arial" w:hAnsi="Arial" w:cs="Arial" w:hint="eastAsia"/>
          <w:color w:val="333333"/>
          <w:sz w:val="21"/>
          <w:szCs w:val="21"/>
          <w:u w:val="single"/>
        </w:rPr>
        <w:t>連絡</w:t>
      </w:r>
      <w:r w:rsidR="00960C7A" w:rsidRPr="00463BC6">
        <w:rPr>
          <w:rFonts w:ascii="Arial" w:hAnsi="Arial" w:cs="Arial" w:hint="eastAsia"/>
          <w:color w:val="333333"/>
          <w:sz w:val="21"/>
          <w:szCs w:val="21"/>
        </w:rPr>
        <w:t>してください。</w:t>
      </w:r>
      <w:r w:rsidR="00463BC6" w:rsidRPr="00463BC6">
        <w:rPr>
          <w:rFonts w:ascii="Arial" w:hAnsi="Arial" w:cs="Arial" w:hint="eastAsia"/>
          <w:color w:val="333333"/>
          <w:sz w:val="21"/>
          <w:szCs w:val="21"/>
        </w:rPr>
        <w:t xml:space="preserve">　</w:t>
      </w:r>
      <w:r w:rsidR="00463BC6">
        <w:rPr>
          <w:rFonts w:ascii="Arial" w:hAnsi="Arial" w:cs="Arial" w:hint="eastAsia"/>
          <w:color w:val="333333"/>
          <w:sz w:val="21"/>
          <w:szCs w:val="21"/>
        </w:rPr>
        <w:t xml:space="preserve">　　　　</w:t>
      </w:r>
      <w:r w:rsidR="00463BC6" w:rsidRPr="00463BC6">
        <w:rPr>
          <w:rFonts w:ascii="Arial" w:hAnsi="Arial" w:cs="Arial" w:hint="eastAsia"/>
          <w:color w:val="333333"/>
          <w:sz w:val="20"/>
          <w:szCs w:val="20"/>
        </w:rPr>
        <w:t xml:space="preserve">　</w:t>
      </w:r>
    </w:p>
    <w:sectPr w:rsidR="006E7505" w:rsidRPr="00B14BE9" w:rsidSect="00787FB5">
      <w:pgSz w:w="11906" w:h="16838"/>
      <w:pgMar w:top="284" w:right="425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15"/>
    <w:rsid w:val="00030A0D"/>
    <w:rsid w:val="0003317A"/>
    <w:rsid w:val="00052082"/>
    <w:rsid w:val="00065A72"/>
    <w:rsid w:val="000D2BC4"/>
    <w:rsid w:val="00121BDA"/>
    <w:rsid w:val="001376FC"/>
    <w:rsid w:val="00182F23"/>
    <w:rsid w:val="001C718F"/>
    <w:rsid w:val="001F1D15"/>
    <w:rsid w:val="002908FC"/>
    <w:rsid w:val="002D261A"/>
    <w:rsid w:val="003831D3"/>
    <w:rsid w:val="00385B08"/>
    <w:rsid w:val="003E29E0"/>
    <w:rsid w:val="00420D8E"/>
    <w:rsid w:val="00426CD6"/>
    <w:rsid w:val="00463BC6"/>
    <w:rsid w:val="004B6733"/>
    <w:rsid w:val="00556585"/>
    <w:rsid w:val="005C7EC2"/>
    <w:rsid w:val="00642158"/>
    <w:rsid w:val="00643996"/>
    <w:rsid w:val="00684729"/>
    <w:rsid w:val="006E303C"/>
    <w:rsid w:val="006E7505"/>
    <w:rsid w:val="0072574D"/>
    <w:rsid w:val="00772927"/>
    <w:rsid w:val="00787FB5"/>
    <w:rsid w:val="007D0CD1"/>
    <w:rsid w:val="0084351E"/>
    <w:rsid w:val="00844E94"/>
    <w:rsid w:val="0088492D"/>
    <w:rsid w:val="008B29F5"/>
    <w:rsid w:val="008B2E28"/>
    <w:rsid w:val="008C1690"/>
    <w:rsid w:val="008E1E2B"/>
    <w:rsid w:val="00910B70"/>
    <w:rsid w:val="00960C7A"/>
    <w:rsid w:val="00985F27"/>
    <w:rsid w:val="0099658B"/>
    <w:rsid w:val="009F4885"/>
    <w:rsid w:val="00A02C60"/>
    <w:rsid w:val="00A10C04"/>
    <w:rsid w:val="00B14BE9"/>
    <w:rsid w:val="00BA15D5"/>
    <w:rsid w:val="00BF2A28"/>
    <w:rsid w:val="00CA53CD"/>
    <w:rsid w:val="00CF1D8D"/>
    <w:rsid w:val="00D13098"/>
    <w:rsid w:val="00D54622"/>
    <w:rsid w:val="00DB3499"/>
    <w:rsid w:val="00DD06F6"/>
    <w:rsid w:val="00E43FC5"/>
    <w:rsid w:val="00E51615"/>
    <w:rsid w:val="00E83385"/>
    <w:rsid w:val="00EF3F9D"/>
    <w:rsid w:val="00F141E7"/>
    <w:rsid w:val="00F2535B"/>
    <w:rsid w:val="00F83183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44A28"/>
  <w15:chartTrackingRefBased/>
  <w15:docId w15:val="{3D39C4D8-6794-4B58-91A3-566EE5A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1D1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2574D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F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2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ヤスカズ</dc:creator>
  <cp:keywords/>
  <dc:description/>
  <cp:lastModifiedBy>荒木 広行</cp:lastModifiedBy>
  <cp:revision>12</cp:revision>
  <cp:lastPrinted>2020-05-22T04:53:00Z</cp:lastPrinted>
  <dcterms:created xsi:type="dcterms:W3CDTF">2020-03-24T06:11:00Z</dcterms:created>
  <dcterms:modified xsi:type="dcterms:W3CDTF">2020-05-25T08:16:00Z</dcterms:modified>
</cp:coreProperties>
</file>